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4" w:rsidRPr="006A159F" w:rsidRDefault="00244734" w:rsidP="00244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Как готовить ребёнка к предстоящему обучению в школе?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пользе свежего воздуха – это подлинный элексир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Не забывайте и о закаливании: 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показателем готовности ребёнка к школьному обучению является развитие тонкой моторики, двигательных навыков кисти. Чем больше и разнообразнее работа кисти, тем лучше и быстрее совершенствуются её движения.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 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eastAsia="ru-RU"/>
        </w:rPr>
        <w:t xml:space="preserve">Существует много игр и упражнений по развитию моторики.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рисунков, обратить внимание на основные детали, без которых рисунок становится искажённым.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поделок из бумаги. Например, выполнение аппликаций. Ребёнку нужно уметь пользоваться ножницами и клеем.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поделок из природного материала: шишек, желудей, соломы и других доступных материалов.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Застёгивание и расстёгивание пуговиц, кнопок, крючков.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Завязывание и развязывание лент, шнурков, узелков на верёвке.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Завинчивание и развинчивание крышек банок, пузырьков и т. д.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Всасывание пипеткой воды.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Нанизывание бус и пуговиц. Летом можно сделать бусы из рябины, орешков. Семян тыквы и огурцов, мелких плодов и т. д.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Плетение косичек из ниток, венков из цветов.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ручного творчества: для девочек – вязание, вышивание и т. д., для мальчиков – чеканка, выжигание, художественное выпиливание и т. д. Научить наших детей всему, что умеем сами!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Переборка круп, насыпать в небольшое блюдце, например, гороха, гречки и риса и попросить ребёнка перебрать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“Показ”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Теневой театр. 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 </w:t>
      </w:r>
    </w:p>
    <w:p w:rsidR="00244734" w:rsidRPr="006A159F" w:rsidRDefault="00244734" w:rsidP="002447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мяч, с кубиками, мозаикой. 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предлагайте детям такие занятия! Не спешите за ребёнка делать то, что он может и должен делать сам, пусть поначалу медленно, но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удалось организовать дома спортивный уголок и ребёнок может лазить по спортивной лестнице, подтягиваться на канате, кувыркаться на турнике, рука у него будет крепкой и твёрдой. Дайте своему ребёнку молоток, пилу, гвозди и смастерите вместе с ним нехитрую, но полезную поделку – рука ребёнка приобретёт уверенность и ловкость.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такой всесторонней тренировке школьные занятия будут для ребёнка не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столь утомительными. Полезно проверить результаты кропотливой работы по формированию движения кисти. Для этого используйте тест “вырезание круга”, проведя его до начала тренировки и по её окончании.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приносят тройную пользу ребёнку: во-первых, развивают его руки, подготавливая к овладению письмом, во-вторых, формируют у него художественный вкус, что полезно в любом возрасте, и в-третьих, детские физиологи утверждают, что хорошо развитая кисть руки “потянет” за собой развитие интеллекта.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трудно входит в контакт со сверстниками, чаще организуйте встречи с ними, сначала для игр, во время прогулок, а затем и для занятий и забав дома. Постепенно у ребёнка будет вырабатываться потребность в общении, а перед интересом к совместной деятельности отступят нерешительность и робость. Пользу принесут подвижные игры, если поручать ему “командные” роли, привлекайте его к труду и не забывайте одобрить его помощь.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 непоседлив, охотно начинает любую игру, любое дело, но не доведя до конца, берётся за что-то новое. Он не умеет найти общий язык со сверстниками в играх, так как претендует на положение лидера и не может подчиниться правилам игры. Ребёнок не терпелив, без стеснения перебивает взрослых, не выслушивает объяснения. Такого нужно настойчиво приучать вести себя в соответствии с той или иной ситуацией, научить хорошо и до конца выполнять задания. Иначе он просто не сможет войти в ритм школьной жизни, будет отнесён к числу “неуправляемых” детей и нарушителей порядка.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пороге школы едва ли не самое главное – научить ребёнка самостоятельности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обучающем азарте не забывайте, что ваш ребёнок пока ещё дошкольник и потому не пытайтесь усадить его за стол и по 45 минут “проходить” с ним предметы.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лишь правильно оценить объём знаний и навыков, которыми должен владеть будущий ученик.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МАТЕМАТИКА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птички,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ЧТЕНИЕ 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первому классу обычно многие дети уже худо-бедно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РАЗГОВОРНАЯ РЕЧЬ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съедобное-несъедобное, одушевлённое-неодушевлённое. </w:t>
      </w:r>
    </w:p>
    <w:p w:rsidR="00244734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ОБЩИЙ КРУГОЗОР 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 </w:t>
      </w:r>
    </w:p>
    <w:p w:rsidR="00244734" w:rsidRPr="006A159F" w:rsidRDefault="00244734" w:rsidP="0024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Чаще возвращайтесь памятью в своё детство – это хорошая школа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ребёнка к школе настойчиво, умно, соблюдая меру и такт. Тогда учение не будет муче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ни для ребёнка, ни для вас.</w:t>
      </w:r>
      <w:bookmarkStart w:id="0" w:name="_GoBack"/>
      <w:bookmarkEnd w:id="0"/>
    </w:p>
    <w:p w:rsidR="008262BB" w:rsidRDefault="008262BB"/>
    <w:sectPr w:rsidR="0082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2B14"/>
    <w:multiLevelType w:val="multilevel"/>
    <w:tmpl w:val="BC14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D"/>
    <w:rsid w:val="00244734"/>
    <w:rsid w:val="008262BB"/>
    <w:rsid w:val="008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1450</Words>
  <Characters>8265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2</cp:revision>
  <dcterms:created xsi:type="dcterms:W3CDTF">2016-03-27T11:02:00Z</dcterms:created>
  <dcterms:modified xsi:type="dcterms:W3CDTF">2016-03-27T11:02:00Z</dcterms:modified>
</cp:coreProperties>
</file>