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CC" w:rsidRDefault="00A264CC" w:rsidP="00A264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Развитие речи  дошкольника в игре.</w:t>
      </w:r>
    </w:p>
    <w:p w:rsidR="00A264CC" w:rsidRDefault="00A264CC" w:rsidP="00A264CC">
      <w:pPr>
        <w:pStyle w:val="p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сложное социально - экономическое положение в стране, вытекающая отсюда всеобщая нервозность приводит к тому, что родители большую часть времени уделяют работе, пытаясь зарабатывать на хлеб насущный, домой приходят поздно и на общение часто уже не способны, а если общаются, то общение сводится к тому, как ел, спал. Эмоциональная холодность в семье самым неблагоприятным образом сказывается на психическом развитии ребёнка, общении.</w:t>
      </w:r>
    </w:p>
    <w:p w:rsidR="00A264CC" w:rsidRDefault="00A264CC" w:rsidP="00A264CC">
      <w:pPr>
        <w:pStyle w:val="p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Необходимо развивать у детей речь как основное средство общения с окружающими. Речевое общение ребёнка со взрослыми предшествует эмоциональное общение. Именно в эмоциональном общении закладываются основы будущей речи, будущего общения с помощью осмысленно произносимых и понимаемых слов.</w:t>
      </w:r>
    </w:p>
    <w:p w:rsidR="00A264CC" w:rsidRDefault="00A264CC" w:rsidP="00A264C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Речь не является врожденной способностью, она формируется постепенно, и ее развитие зависит от многих причин.</w:t>
      </w:r>
    </w:p>
    <w:p w:rsidR="00A264CC" w:rsidRDefault="00A264CC" w:rsidP="00A264C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Сейчас уже никого не</w:t>
      </w:r>
      <w:r>
        <w:rPr>
          <w:rStyle w:val="apple-converted-space"/>
          <w:sz w:val="28"/>
          <w:szCs w:val="28"/>
        </w:rPr>
        <w:t> </w:t>
      </w:r>
      <w:hyperlink r:id="rId5" w:tgtFrame="_blank" w:history="1">
        <w:r>
          <w:rPr>
            <w:rStyle w:val="a3"/>
            <w:color w:val="auto"/>
            <w:sz w:val="28"/>
            <w:szCs w:val="28"/>
            <w:u w:val="none"/>
          </w:rPr>
          <w:t>нужно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убеждать в том, насколько важно развивать речь детей.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Правильно развитая речь-это важнейшее условие всестороннего развития детей. Чем богаче и правильнее у ребенка речь, тем легче ему высказывать свои мысли. Возможности малыша в познании окружающей действительности становятся шире. Благодаря этому отношения со сверстниками и взрослыми становятся содержательнее и полноценнее.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</w:p>
    <w:p w:rsidR="00A264CC" w:rsidRDefault="00A264CC" w:rsidP="00A264CC">
      <w:pPr>
        <w:pStyle w:val="a4"/>
        <w:shd w:val="clear" w:color="auto" w:fill="FFFFFF"/>
        <w:spacing w:before="0" w:beforeAutospacing="0" w:after="0" w:afterAutospacing="0"/>
        <w:rPr>
          <w:rStyle w:val="apple-converted-space"/>
        </w:rPr>
      </w:pPr>
      <w:r>
        <w:rPr>
          <w:color w:val="000000"/>
          <w:sz w:val="28"/>
          <w:szCs w:val="28"/>
          <w:shd w:val="clear" w:color="auto" w:fill="FFFFFF"/>
        </w:rPr>
        <w:t xml:space="preserve">   Детство – это самая счастливая и беззаботная пора в жизни человека, это пора становления будущей личности.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Детские годы - самые важные в жизни человека, как они пройдут</w:t>
      </w:r>
      <w:r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ведущая роль принадлежит взрослым: воспитателю - в детском саду; родителям и близким - в семье. От культуры речи взрослых, от того, как они говорят с ребёнком, сколько внимания уделяют речевому общению с ним, во многом зависят успехи дошкольника в усвоении языка.</w:t>
      </w:r>
    </w:p>
    <w:p w:rsidR="00A264CC" w:rsidRDefault="00A264CC" w:rsidP="00A264CC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</w:rPr>
      </w:pPr>
      <w:r>
        <w:rPr>
          <w:rStyle w:val="a5"/>
          <w:i w:val="0"/>
          <w:color w:val="000000"/>
          <w:sz w:val="28"/>
          <w:szCs w:val="28"/>
          <w:shd w:val="clear" w:color="auto" w:fill="FFFFFF"/>
        </w:rPr>
        <w:t xml:space="preserve">   "Давай поиграем!" - как часто мы слышим эту просьбу от детей. И какую огромную радость они испытывают, когда мы соглашаемся с ними поиграть. Дети с удовольствием играют вместе со взрослыми. Взрослый может взять на себя много ролей: быть больным или продавцом, учеником или косолапым мишкой. Обычно, играя с ребенком, мы следуем за его желанием: он сам объясняет нам, что надо делать. А мы, если уж решили доставить ему удовольствие, послушно выполняем все его требования.</w:t>
      </w:r>
    </w:p>
    <w:p w:rsidR="00A264CC" w:rsidRDefault="00A264CC" w:rsidP="00A264CC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</w:p>
    <w:p w:rsidR="00A264CC" w:rsidRDefault="00A264CC" w:rsidP="00A264CC">
      <w:pPr>
        <w:rPr>
          <w:rStyle w:val="a5"/>
          <w:i w:val="0"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drawing>
          <wp:inline distT="0" distB="0" distL="0" distR="0">
            <wp:extent cx="2449195" cy="1645920"/>
            <wp:effectExtent l="0" t="0" r="8255" b="0"/>
            <wp:docPr id="3" name="Рисунок 3" descr="E:\фото на презентацию\Изображение 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на презентацию\Изображение 8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5"/>
          <w:i w:val="0"/>
          <w:color w:val="000000"/>
          <w:sz w:val="28"/>
          <w:szCs w:val="28"/>
        </w:rPr>
        <w:t xml:space="preserve">           </w:t>
      </w:r>
    </w:p>
    <w:p w:rsidR="00A264CC" w:rsidRDefault="00A264CC" w:rsidP="00A264CC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   Детская игра – не только самостоятельный и самоценный вид деятельности, но и форма организации обучения и воспитания.</w:t>
      </w:r>
    </w:p>
    <w:p w:rsidR="00A264CC" w:rsidRDefault="00A264CC" w:rsidP="00A264CC">
      <w:pPr>
        <w:pStyle w:val="p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264CC" w:rsidRDefault="00A264CC" w:rsidP="00A264CC">
      <w:pPr>
        <w:pStyle w:val="p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Значение дидактических игр для развития речи детей раннего возраста</w:t>
      </w:r>
    </w:p>
    <w:p w:rsidR="00A264CC" w:rsidRDefault="00A264CC" w:rsidP="00A264CC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первые годы жизни детей происходят очень существенные изменения в их развитии. Уже на первом году жизни ребенок в состоянии брать и удерживать предметы, а позднее производить ряд разнообразных действий: держать чашку и пить из нее, есть ложкой, закрывать и открывать коробки, нанизывать на стержень кольца и многое другое. К двум - двум с половиной годам он хорошо овладевает ходьбой, бегом, может взбираться на небольшое возвышение и спускаться с него.  В раннем детстве дети приобретают умение различать предметы по их внешним признакам (форма, величина, цвет и др.) и правильно с ними действовать.</w:t>
      </w:r>
    </w:p>
    <w:p w:rsidR="00A264CC" w:rsidRDefault="00A264CC" w:rsidP="00A264CC">
      <w:pPr>
        <w:pStyle w:val="p1"/>
        <w:shd w:val="clear" w:color="auto" w:fill="FFFFFF"/>
        <w:spacing w:before="0" w:beforeAutospacing="0" w:after="0" w:afterAutospacing="0"/>
        <w:ind w:firstLine="360"/>
        <w:jc w:val="both"/>
        <w:rPr>
          <w:rStyle w:val="apple-converted-space"/>
        </w:rPr>
      </w:pPr>
      <w:r>
        <w:rPr>
          <w:sz w:val="28"/>
          <w:szCs w:val="28"/>
        </w:rPr>
        <w:t>В раннем детстве ребенок овладевает величайшим достижением человечества - речью. На втором году он понимает обращенную к нему речь, сам начинает говорить и к трем годам довольно свободно объясняется с окружающими.</w:t>
      </w:r>
    </w:p>
    <w:p w:rsidR="00A264CC" w:rsidRDefault="00A264CC" w:rsidP="00A264CC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 игры в раннем возрасте зависит очень многое, в том числе и развитие речи ребенка.</w:t>
      </w:r>
    </w:p>
    <w:p w:rsidR="00A264CC" w:rsidRDefault="00A264CC" w:rsidP="00A264C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На раннем этапе нам необходимо научить ребенка понимать речь взрослого. Речь ребенка напрямую зависит от того, как мы часто и долго разговариваем с ребенком, от правильного произношения звуков и слов, от грамматически правильной речи.  Для этого в свободное время от образовательной деятельности  мы  используем  малые фольклорные формы: потешеки, прибаутки,  подвижные игры, песенки. </w:t>
      </w:r>
    </w:p>
    <w:p w:rsidR="00A264CC" w:rsidRDefault="00A264CC" w:rsidP="00A264C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Выбор игры для педагога - дело серьёзное и ответственное. Игра должна давать ребёнку возможность применять на практике то, что ему уже знакомо, и пробуждать к усвоению нового.</w:t>
      </w:r>
    </w:p>
    <w:p w:rsidR="00A264CC" w:rsidRDefault="00A264CC" w:rsidP="00A264CC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Задача настоящей игры - научить детей ясно, громко и отчётливо произносить знакомые слова.</w:t>
      </w:r>
    </w:p>
    <w:p w:rsidR="00A264CC" w:rsidRDefault="00A264CC" w:rsidP="00A264CC">
      <w:pPr>
        <w:jc w:val="both"/>
        <w:rPr>
          <w:sz w:val="28"/>
          <w:szCs w:val="28"/>
        </w:rPr>
      </w:pPr>
      <w:r>
        <w:rPr>
          <w:color w:val="131313"/>
          <w:sz w:val="28"/>
          <w:szCs w:val="28"/>
        </w:rPr>
        <w:t xml:space="preserve">    </w:t>
      </w:r>
      <w:r>
        <w:rPr>
          <w:sz w:val="28"/>
          <w:szCs w:val="28"/>
        </w:rPr>
        <w:t>Дети очень любят сказочных персонажей и после окончания показа сказки они пытаются самостоятельно озвучить реплики из сказок, называют персонажей сказок, манипулируют куклами сказочных персонажей.</w:t>
      </w:r>
    </w:p>
    <w:p w:rsidR="00A264CC" w:rsidRDefault="00A264CC" w:rsidP="00A264CC">
      <w:pPr>
        <w:jc w:val="both"/>
        <w:rPr>
          <w:sz w:val="28"/>
          <w:szCs w:val="28"/>
        </w:rPr>
      </w:pPr>
    </w:p>
    <w:p w:rsidR="00A264CC" w:rsidRDefault="00A264CC" w:rsidP="00A264C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743200" cy="1932305"/>
            <wp:effectExtent l="0" t="0" r="0" b="0"/>
            <wp:docPr id="2" name="Рисунок 2" descr="I:\Куд.ФОТО\SAM_2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Куд.ФОТО\SAM_28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>
            <wp:extent cx="2480945" cy="1939925"/>
            <wp:effectExtent l="0" t="0" r="0" b="3175"/>
            <wp:docPr id="1" name="Рисунок 1" descr="DSCN2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27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4CC" w:rsidRDefault="00A264CC" w:rsidP="00A264CC">
      <w:pPr>
        <w:jc w:val="center"/>
        <w:rPr>
          <w:b/>
          <w:sz w:val="28"/>
          <w:szCs w:val="28"/>
        </w:rPr>
      </w:pPr>
    </w:p>
    <w:p w:rsidR="00FD1BF9" w:rsidRDefault="00FD1BF9">
      <w:bookmarkStart w:id="0" w:name="_GoBack"/>
      <w:bookmarkEnd w:id="0"/>
    </w:p>
    <w:sectPr w:rsidR="00FD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7D"/>
    <w:rsid w:val="0053687D"/>
    <w:rsid w:val="00A264CC"/>
    <w:rsid w:val="00FD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64CC"/>
    <w:rPr>
      <w:color w:val="0000FF"/>
      <w:u w:val="single"/>
    </w:rPr>
  </w:style>
  <w:style w:type="paragraph" w:styleId="a4">
    <w:name w:val="Normal (Web)"/>
    <w:basedOn w:val="a"/>
    <w:rsid w:val="00A264CC"/>
    <w:pPr>
      <w:spacing w:before="100" w:beforeAutospacing="1" w:after="100" w:afterAutospacing="1"/>
    </w:pPr>
  </w:style>
  <w:style w:type="paragraph" w:customStyle="1" w:styleId="p1">
    <w:name w:val="p1"/>
    <w:basedOn w:val="a"/>
    <w:rsid w:val="00A264C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64CC"/>
  </w:style>
  <w:style w:type="character" w:styleId="a5">
    <w:name w:val="Emphasis"/>
    <w:basedOn w:val="a0"/>
    <w:qFormat/>
    <w:rsid w:val="00A264C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64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4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64CC"/>
    <w:rPr>
      <w:color w:val="0000FF"/>
      <w:u w:val="single"/>
    </w:rPr>
  </w:style>
  <w:style w:type="paragraph" w:styleId="a4">
    <w:name w:val="Normal (Web)"/>
    <w:basedOn w:val="a"/>
    <w:rsid w:val="00A264CC"/>
    <w:pPr>
      <w:spacing w:before="100" w:beforeAutospacing="1" w:after="100" w:afterAutospacing="1"/>
    </w:pPr>
  </w:style>
  <w:style w:type="paragraph" w:customStyle="1" w:styleId="p1">
    <w:name w:val="p1"/>
    <w:basedOn w:val="a"/>
    <w:rsid w:val="00A264C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64CC"/>
  </w:style>
  <w:style w:type="character" w:styleId="a5">
    <w:name w:val="Emphasis"/>
    <w:basedOn w:val="a0"/>
    <w:qFormat/>
    <w:rsid w:val="00A264C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64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4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50ds.ru/vospitatel/4235-konspekt-lektsiy-po-ekologicheskomu-vospitaniyu-detey-pochemu-vodu-nuzhno-berech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3679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Гулькей</dc:creator>
  <cp:keywords/>
  <dc:description/>
  <cp:lastModifiedBy>Гулькей</cp:lastModifiedBy>
  <cp:revision>2</cp:revision>
  <dcterms:created xsi:type="dcterms:W3CDTF">2016-03-27T08:39:00Z</dcterms:created>
  <dcterms:modified xsi:type="dcterms:W3CDTF">2016-03-27T08:51:00Z</dcterms:modified>
</cp:coreProperties>
</file>