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8DF" w:rsidRPr="00D168DF" w:rsidRDefault="00D168DF" w:rsidP="00D168DF">
      <w:pPr>
        <w:spacing w:after="160" w:line="259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D168DF">
        <w:rPr>
          <w:rFonts w:eastAsiaTheme="minorHAnsi"/>
          <w:color w:val="000000" w:themeColor="text1"/>
          <w:sz w:val="28"/>
          <w:szCs w:val="28"/>
          <w:lang w:eastAsia="en-US"/>
        </w:rPr>
        <w:t>Описание методического продукта с алгоритмом использования электронного интерактивного дидактического мультимедийного пособия в образовательном процессе</w:t>
      </w:r>
    </w:p>
    <w:p w:rsidR="00D168DF" w:rsidRPr="00AC0CD0" w:rsidRDefault="00D168DF" w:rsidP="00D168DF">
      <w:pPr>
        <w:tabs>
          <w:tab w:val="left" w:pos="5725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C01AC3">
        <w:rPr>
          <w:b/>
          <w:sz w:val="28"/>
          <w:szCs w:val="28"/>
        </w:rPr>
        <w:t>Тема пособия</w:t>
      </w:r>
      <w:r w:rsidRPr="00AC0CD0">
        <w:rPr>
          <w:sz w:val="28"/>
          <w:szCs w:val="28"/>
        </w:rPr>
        <w:t>:</w:t>
      </w:r>
      <w:r>
        <w:rPr>
          <w:sz w:val="28"/>
          <w:szCs w:val="28"/>
        </w:rPr>
        <w:t xml:space="preserve"> «Головные уборы».</w:t>
      </w:r>
    </w:p>
    <w:p w:rsidR="00D168DF" w:rsidRPr="00AC0CD0" w:rsidRDefault="00D168DF" w:rsidP="00D168DF">
      <w:pPr>
        <w:tabs>
          <w:tab w:val="left" w:pos="5725"/>
        </w:tabs>
        <w:spacing w:line="360" w:lineRule="auto"/>
        <w:ind w:left="1080"/>
        <w:rPr>
          <w:sz w:val="28"/>
          <w:szCs w:val="28"/>
        </w:rPr>
      </w:pPr>
      <w:r w:rsidRPr="00C01AC3">
        <w:rPr>
          <w:b/>
          <w:sz w:val="28"/>
          <w:szCs w:val="28"/>
        </w:rPr>
        <w:t>Возраст целевой группы</w:t>
      </w:r>
      <w:r w:rsidRPr="00AC0CD0">
        <w:rPr>
          <w:sz w:val="28"/>
          <w:szCs w:val="28"/>
        </w:rPr>
        <w:t xml:space="preserve">: </w:t>
      </w:r>
      <w:r>
        <w:rPr>
          <w:sz w:val="28"/>
          <w:szCs w:val="28"/>
        </w:rPr>
        <w:t>средняя группа.</w:t>
      </w:r>
    </w:p>
    <w:p w:rsidR="00D168DF" w:rsidRPr="0093018A" w:rsidRDefault="00D168DF" w:rsidP="00D168DF">
      <w:pPr>
        <w:tabs>
          <w:tab w:val="left" w:pos="5725"/>
        </w:tabs>
        <w:spacing w:line="360" w:lineRule="auto"/>
        <w:ind w:left="1080"/>
        <w:rPr>
          <w:sz w:val="28"/>
          <w:szCs w:val="28"/>
        </w:rPr>
      </w:pPr>
      <w:r w:rsidRPr="00C01AC3">
        <w:rPr>
          <w:b/>
          <w:sz w:val="28"/>
          <w:szCs w:val="28"/>
        </w:rPr>
        <w:t>Цель пособия</w:t>
      </w:r>
      <w:r>
        <w:rPr>
          <w:sz w:val="28"/>
          <w:szCs w:val="28"/>
        </w:rPr>
        <w:t>: закрепить знания детей о национальных головных уборах.</w:t>
      </w:r>
    </w:p>
    <w:p w:rsidR="00D168DF" w:rsidRDefault="00D168DF" w:rsidP="00D168DF">
      <w:pPr>
        <w:tabs>
          <w:tab w:val="left" w:pos="5725"/>
        </w:tabs>
        <w:spacing w:line="360" w:lineRule="auto"/>
        <w:ind w:left="1080"/>
        <w:rPr>
          <w:sz w:val="28"/>
          <w:szCs w:val="28"/>
        </w:rPr>
      </w:pPr>
      <w:r w:rsidRPr="00C01AC3">
        <w:rPr>
          <w:b/>
          <w:sz w:val="28"/>
          <w:szCs w:val="28"/>
        </w:rPr>
        <w:t>Задачи пособия</w:t>
      </w:r>
      <w:r>
        <w:rPr>
          <w:sz w:val="28"/>
          <w:szCs w:val="28"/>
        </w:rPr>
        <w:t xml:space="preserve">: вызвать интерес у детей при ознакомлении с </w:t>
      </w:r>
      <w:r w:rsidR="00551018">
        <w:rPr>
          <w:sz w:val="28"/>
          <w:szCs w:val="28"/>
        </w:rPr>
        <w:t>национальными головными уборами.</w:t>
      </w:r>
      <w:bookmarkStart w:id="0" w:name="_GoBack"/>
      <w:bookmarkEnd w:id="0"/>
    </w:p>
    <w:p w:rsidR="000213A3" w:rsidRPr="009131CF" w:rsidRDefault="000213A3" w:rsidP="00D168DF">
      <w:pPr>
        <w:tabs>
          <w:tab w:val="left" w:pos="5725"/>
        </w:tabs>
        <w:spacing w:line="360" w:lineRule="auto"/>
        <w:ind w:left="1080"/>
        <w:rPr>
          <w:sz w:val="28"/>
          <w:szCs w:val="28"/>
        </w:rPr>
      </w:pPr>
    </w:p>
    <w:p w:rsidR="00D168DF" w:rsidRPr="00C01AC3" w:rsidRDefault="00D168DF" w:rsidP="00D168DF">
      <w:pPr>
        <w:spacing w:line="360" w:lineRule="auto"/>
        <w:ind w:left="1080"/>
        <w:jc w:val="center"/>
        <w:rPr>
          <w:b/>
          <w:color w:val="000000"/>
          <w:spacing w:val="1"/>
          <w:sz w:val="28"/>
          <w:szCs w:val="28"/>
        </w:rPr>
      </w:pPr>
      <w:r w:rsidRPr="00C01AC3">
        <w:rPr>
          <w:b/>
          <w:color w:val="000000"/>
          <w:spacing w:val="1"/>
          <w:sz w:val="28"/>
          <w:szCs w:val="28"/>
        </w:rPr>
        <w:t>Алгоритм работы со слайдами:</w:t>
      </w: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6379"/>
      </w:tblGrid>
      <w:tr w:rsidR="000864D7" w:rsidRPr="00545A5D" w:rsidTr="000864D7">
        <w:tc>
          <w:tcPr>
            <w:tcW w:w="3510" w:type="dxa"/>
          </w:tcPr>
          <w:p w:rsidR="00D168DF" w:rsidRPr="00545A5D" w:rsidRDefault="00D168DF" w:rsidP="000864D7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 w:rsidRPr="00545A5D">
              <w:rPr>
                <w:b/>
                <w:color w:val="000000"/>
                <w:spacing w:val="1"/>
                <w:sz w:val="28"/>
                <w:szCs w:val="28"/>
              </w:rPr>
              <w:t>№ слайда</w:t>
            </w:r>
          </w:p>
        </w:tc>
        <w:tc>
          <w:tcPr>
            <w:tcW w:w="6379" w:type="dxa"/>
          </w:tcPr>
          <w:p w:rsidR="00D168DF" w:rsidRPr="00545A5D" w:rsidRDefault="00D168DF" w:rsidP="000864D7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 w:rsidRPr="00545A5D">
              <w:rPr>
                <w:b/>
                <w:color w:val="000000"/>
                <w:spacing w:val="1"/>
                <w:sz w:val="28"/>
                <w:szCs w:val="28"/>
              </w:rPr>
              <w:t>Действия и возможный вариант пояснений педагога</w:t>
            </w:r>
          </w:p>
        </w:tc>
      </w:tr>
      <w:tr w:rsidR="000864D7" w:rsidRPr="00545A5D" w:rsidTr="000864D7">
        <w:tc>
          <w:tcPr>
            <w:tcW w:w="3510" w:type="dxa"/>
          </w:tcPr>
          <w:p w:rsidR="00D168DF" w:rsidRPr="00545A5D" w:rsidRDefault="00D168DF" w:rsidP="000864D7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6379" w:type="dxa"/>
          </w:tcPr>
          <w:p w:rsidR="00D168DF" w:rsidRPr="00545A5D" w:rsidRDefault="00D168DF" w:rsidP="000213A3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0864D7" w:rsidRPr="00545A5D" w:rsidTr="000864D7">
        <w:tc>
          <w:tcPr>
            <w:tcW w:w="3510" w:type="dxa"/>
          </w:tcPr>
          <w:p w:rsidR="00D168DF" w:rsidRDefault="000213A3" w:rsidP="000864D7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  <w:lang w:val="en-US"/>
              </w:rPr>
            </w:pPr>
            <w:r>
              <w:rPr>
                <w:b/>
                <w:color w:val="000000"/>
                <w:spacing w:val="1"/>
                <w:sz w:val="28"/>
                <w:szCs w:val="28"/>
              </w:rPr>
              <w:t>№ 1</w:t>
            </w:r>
          </w:p>
          <w:p w:rsidR="00D168DF" w:rsidRPr="003F7DC0" w:rsidRDefault="000864D7" w:rsidP="000864D7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  <w:lang w:val="en-US"/>
              </w:rPr>
            </w:pPr>
            <w:r w:rsidRPr="000864D7">
              <w:rPr>
                <w:b/>
                <w:noProof/>
                <w:color w:val="000000"/>
                <w:spacing w:val="1"/>
                <w:sz w:val="28"/>
                <w:szCs w:val="28"/>
              </w:rPr>
              <w:drawing>
                <wp:inline distT="0" distB="0" distL="0" distR="0" wp14:anchorId="0CF18031" wp14:editId="62FED35B">
                  <wp:extent cx="2075415" cy="1103630"/>
                  <wp:effectExtent l="0" t="0" r="127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50" cy="1121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3947DB" w:rsidRDefault="003947DB" w:rsidP="003947DB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«Русская национальная кукла»</w:t>
            </w:r>
          </w:p>
          <w:p w:rsidR="00D168DF" w:rsidRPr="00545A5D" w:rsidRDefault="00D168DF" w:rsidP="003947DB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Педагог</w:t>
            </w:r>
            <w:r w:rsidR="000864D7">
              <w:rPr>
                <w:color w:val="000000"/>
                <w:spacing w:val="1"/>
                <w:sz w:val="28"/>
                <w:szCs w:val="28"/>
              </w:rPr>
              <w:t xml:space="preserve"> предлагает посмотреть на национальные голевые уборы и выбрать русской народной кукле ее головной убор</w:t>
            </w:r>
            <w:r w:rsidR="003947DB">
              <w:rPr>
                <w:color w:val="000000"/>
                <w:spacing w:val="1"/>
                <w:sz w:val="28"/>
                <w:szCs w:val="28"/>
              </w:rPr>
              <w:t xml:space="preserve">. По щелчку на кокошник он </w:t>
            </w:r>
            <w:r w:rsidR="000864D7">
              <w:rPr>
                <w:color w:val="000000"/>
                <w:spacing w:val="1"/>
                <w:sz w:val="28"/>
                <w:szCs w:val="28"/>
              </w:rPr>
              <w:t xml:space="preserve">выскакивает на середину, </w:t>
            </w:r>
            <w:r w:rsidR="003947DB">
              <w:rPr>
                <w:color w:val="000000"/>
                <w:spacing w:val="1"/>
                <w:sz w:val="28"/>
                <w:szCs w:val="28"/>
              </w:rPr>
              <w:t>а остальные головные уборы вылетают за края.</w:t>
            </w:r>
          </w:p>
        </w:tc>
      </w:tr>
      <w:tr w:rsidR="000864D7" w:rsidRPr="00545A5D" w:rsidTr="000864D7">
        <w:tc>
          <w:tcPr>
            <w:tcW w:w="3510" w:type="dxa"/>
          </w:tcPr>
          <w:p w:rsidR="00D168DF" w:rsidRDefault="000213A3" w:rsidP="000213A3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color w:val="000000"/>
                <w:spacing w:val="1"/>
                <w:sz w:val="28"/>
                <w:szCs w:val="28"/>
              </w:rPr>
              <w:t>№2</w:t>
            </w:r>
            <w:r w:rsidR="000864D7" w:rsidRPr="000864D7">
              <w:rPr>
                <w:b/>
                <w:noProof/>
                <w:color w:val="000000"/>
                <w:spacing w:val="1"/>
                <w:sz w:val="28"/>
                <w:szCs w:val="28"/>
              </w:rPr>
              <w:drawing>
                <wp:inline distT="0" distB="0" distL="0" distR="0" wp14:anchorId="711E6556" wp14:editId="65D1202A">
                  <wp:extent cx="2082588" cy="117145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226" cy="11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D168DF" w:rsidRDefault="00D168DF" w:rsidP="000864D7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«</w:t>
            </w:r>
            <w:r w:rsidR="003947DB">
              <w:rPr>
                <w:color w:val="000000"/>
                <w:spacing w:val="1"/>
                <w:sz w:val="28"/>
                <w:szCs w:val="28"/>
              </w:rPr>
              <w:t>Татарская национальная кукла</w:t>
            </w:r>
            <w:r>
              <w:rPr>
                <w:color w:val="000000"/>
                <w:spacing w:val="1"/>
                <w:sz w:val="28"/>
                <w:szCs w:val="28"/>
              </w:rPr>
              <w:t>»</w:t>
            </w:r>
          </w:p>
          <w:p w:rsidR="00D168DF" w:rsidRPr="00545A5D" w:rsidRDefault="003947DB" w:rsidP="003947DB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Дети должны </w:t>
            </w:r>
            <w:r w:rsidR="00D168DF">
              <w:rPr>
                <w:color w:val="000000"/>
                <w:spacing w:val="1"/>
                <w:sz w:val="28"/>
                <w:szCs w:val="28"/>
              </w:rPr>
              <w:t xml:space="preserve">показать, кликнув </w:t>
            </w:r>
            <w:proofErr w:type="gramStart"/>
            <w:r w:rsidR="00D168DF">
              <w:rPr>
                <w:color w:val="000000"/>
                <w:spacing w:val="1"/>
                <w:sz w:val="28"/>
                <w:szCs w:val="28"/>
              </w:rPr>
              <w:t xml:space="preserve">мышкой,  </w:t>
            </w:r>
            <w:r>
              <w:rPr>
                <w:color w:val="000000"/>
                <w:spacing w:val="1"/>
                <w:sz w:val="28"/>
                <w:szCs w:val="28"/>
              </w:rPr>
              <w:t>на</w:t>
            </w:r>
            <w:proofErr w:type="gramEnd"/>
            <w:r>
              <w:rPr>
                <w:color w:val="000000"/>
                <w:spacing w:val="1"/>
                <w:sz w:val="28"/>
                <w:szCs w:val="28"/>
              </w:rPr>
              <w:t xml:space="preserve"> татарский женский головной убор. Правильный ответ выскакивает на середину</w:t>
            </w:r>
            <w:r w:rsidR="00D168DF">
              <w:rPr>
                <w:color w:val="000000"/>
                <w:spacing w:val="1"/>
                <w:sz w:val="28"/>
                <w:szCs w:val="28"/>
              </w:rPr>
              <w:t>, а не правиль</w:t>
            </w:r>
            <w:r>
              <w:rPr>
                <w:color w:val="000000"/>
                <w:spacing w:val="1"/>
                <w:sz w:val="28"/>
                <w:szCs w:val="28"/>
              </w:rPr>
              <w:t>ные исчезают при нажатии на них</w:t>
            </w:r>
            <w:r w:rsidR="00D168DF">
              <w:rPr>
                <w:color w:val="000000"/>
                <w:spacing w:val="1"/>
                <w:sz w:val="28"/>
                <w:szCs w:val="28"/>
              </w:rPr>
              <w:t>.</w:t>
            </w:r>
          </w:p>
        </w:tc>
      </w:tr>
      <w:tr w:rsidR="000864D7" w:rsidRPr="00545A5D" w:rsidTr="000864D7">
        <w:trPr>
          <w:trHeight w:val="1785"/>
        </w:trPr>
        <w:tc>
          <w:tcPr>
            <w:tcW w:w="3510" w:type="dxa"/>
          </w:tcPr>
          <w:p w:rsidR="00D168DF" w:rsidRDefault="000213A3" w:rsidP="000864D7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color w:val="000000"/>
                <w:spacing w:val="1"/>
                <w:sz w:val="28"/>
                <w:szCs w:val="28"/>
              </w:rPr>
              <w:t>№ 3</w:t>
            </w:r>
          </w:p>
          <w:p w:rsidR="00D168DF" w:rsidRDefault="000864D7" w:rsidP="000864D7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 w:rsidRPr="000864D7">
              <w:rPr>
                <w:b/>
                <w:noProof/>
                <w:color w:val="000000"/>
                <w:spacing w:val="1"/>
                <w:sz w:val="28"/>
                <w:szCs w:val="28"/>
              </w:rPr>
              <w:drawing>
                <wp:inline distT="0" distB="0" distL="0" distR="0" wp14:anchorId="6D30D913" wp14:editId="7A228FCD">
                  <wp:extent cx="2057400" cy="985481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911" cy="99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D168DF" w:rsidRDefault="00D168DF" w:rsidP="000864D7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«</w:t>
            </w:r>
            <w:r w:rsidR="003947DB">
              <w:rPr>
                <w:color w:val="000000"/>
                <w:spacing w:val="1"/>
                <w:sz w:val="28"/>
                <w:szCs w:val="28"/>
              </w:rPr>
              <w:t>Мордовская национальная кукла</w:t>
            </w:r>
            <w:r>
              <w:rPr>
                <w:color w:val="000000"/>
                <w:spacing w:val="1"/>
                <w:sz w:val="28"/>
                <w:szCs w:val="28"/>
              </w:rPr>
              <w:t>»</w:t>
            </w:r>
          </w:p>
          <w:p w:rsidR="00D168DF" w:rsidRDefault="003947DB" w:rsidP="000864D7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Дети должны найти головной убор мордовских женщин</w:t>
            </w:r>
            <w:r w:rsidR="00D168DF">
              <w:rPr>
                <w:color w:val="000000"/>
                <w:spacing w:val="1"/>
                <w:sz w:val="28"/>
                <w:szCs w:val="28"/>
              </w:rPr>
              <w:t xml:space="preserve">, по щелчку, правильный </w:t>
            </w:r>
            <w:r>
              <w:rPr>
                <w:color w:val="000000"/>
                <w:spacing w:val="1"/>
                <w:sz w:val="28"/>
                <w:szCs w:val="28"/>
              </w:rPr>
              <w:t>ответ выскакивает на середину</w:t>
            </w:r>
            <w:r w:rsidR="00D168DF">
              <w:rPr>
                <w:color w:val="000000"/>
                <w:spacing w:val="1"/>
                <w:sz w:val="28"/>
                <w:szCs w:val="28"/>
              </w:rPr>
              <w:t>, а если не правильной</w:t>
            </w:r>
            <w:r w:rsidR="000213A3">
              <w:rPr>
                <w:color w:val="000000"/>
                <w:spacing w:val="1"/>
                <w:sz w:val="28"/>
                <w:szCs w:val="28"/>
              </w:rPr>
              <w:t>,</w:t>
            </w:r>
            <w:r w:rsidR="00D168DF">
              <w:rPr>
                <w:color w:val="000000"/>
                <w:spacing w:val="1"/>
                <w:sz w:val="28"/>
                <w:szCs w:val="28"/>
              </w:rPr>
              <w:t xml:space="preserve"> то исчезает.</w:t>
            </w:r>
          </w:p>
          <w:p w:rsidR="000864D7" w:rsidRDefault="000864D7" w:rsidP="000864D7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  <w:p w:rsidR="000864D7" w:rsidRPr="00545A5D" w:rsidRDefault="000864D7" w:rsidP="000864D7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0864D7" w:rsidRPr="00545A5D" w:rsidTr="000864D7">
        <w:trPr>
          <w:trHeight w:val="3300"/>
        </w:trPr>
        <w:tc>
          <w:tcPr>
            <w:tcW w:w="3510" w:type="dxa"/>
          </w:tcPr>
          <w:p w:rsidR="000864D7" w:rsidRDefault="000213A3" w:rsidP="000864D7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color w:val="000000"/>
                <w:spacing w:val="1"/>
                <w:sz w:val="28"/>
                <w:szCs w:val="28"/>
              </w:rPr>
              <w:lastRenderedPageBreak/>
              <w:t>№ 4</w:t>
            </w:r>
          </w:p>
          <w:p w:rsidR="000864D7" w:rsidRDefault="000864D7" w:rsidP="000864D7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 w:rsidRPr="000864D7">
              <w:rPr>
                <w:b/>
                <w:noProof/>
                <w:color w:val="000000"/>
                <w:spacing w:val="1"/>
                <w:sz w:val="28"/>
                <w:szCs w:val="28"/>
              </w:rPr>
              <w:drawing>
                <wp:inline distT="0" distB="0" distL="0" distR="0" wp14:anchorId="0CE516E1" wp14:editId="084C878A">
                  <wp:extent cx="2000250" cy="112514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242" cy="1139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0864D7" w:rsidRDefault="000864D7" w:rsidP="000864D7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  <w:p w:rsidR="000864D7" w:rsidRDefault="000213A3" w:rsidP="000864D7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«Чувашская национальная кукла»</w:t>
            </w:r>
          </w:p>
          <w:p w:rsidR="000864D7" w:rsidRDefault="000213A3" w:rsidP="000864D7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Педагог предлагает подобрать национальный головной убор для куклы в чувашском национальном костюме. Правильный ответ по щелчку на него выскакивает на середину, а неправильные </w:t>
            </w:r>
            <w:proofErr w:type="gramStart"/>
            <w:r>
              <w:rPr>
                <w:color w:val="000000"/>
                <w:spacing w:val="1"/>
                <w:sz w:val="28"/>
                <w:szCs w:val="28"/>
              </w:rPr>
              <w:t>по  щелчку</w:t>
            </w:r>
            <w:proofErr w:type="gramEnd"/>
            <w:r>
              <w:rPr>
                <w:color w:val="000000"/>
                <w:spacing w:val="1"/>
                <w:sz w:val="28"/>
                <w:szCs w:val="28"/>
              </w:rPr>
              <w:t xml:space="preserve"> исчезают.</w:t>
            </w:r>
          </w:p>
          <w:p w:rsidR="000864D7" w:rsidRDefault="000864D7" w:rsidP="000864D7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  <w:p w:rsidR="000864D7" w:rsidRDefault="000864D7" w:rsidP="000864D7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  <w:p w:rsidR="000864D7" w:rsidRDefault="000864D7" w:rsidP="000864D7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  <w:p w:rsidR="000864D7" w:rsidRDefault="000864D7" w:rsidP="000864D7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  <w:p w:rsidR="000864D7" w:rsidRDefault="000864D7" w:rsidP="000864D7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  <w:p w:rsidR="000864D7" w:rsidRDefault="000864D7" w:rsidP="000864D7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  <w:p w:rsidR="000864D7" w:rsidRDefault="000864D7" w:rsidP="000864D7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0864D7" w:rsidRPr="00545A5D" w:rsidTr="000864D7">
        <w:trPr>
          <w:trHeight w:val="2159"/>
        </w:trPr>
        <w:tc>
          <w:tcPr>
            <w:tcW w:w="3510" w:type="dxa"/>
          </w:tcPr>
          <w:p w:rsidR="000864D7" w:rsidRDefault="000213A3" w:rsidP="000864D7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color w:val="000000"/>
                <w:spacing w:val="1"/>
                <w:sz w:val="28"/>
                <w:szCs w:val="28"/>
              </w:rPr>
              <w:t>№ 5</w:t>
            </w:r>
          </w:p>
          <w:p w:rsidR="000864D7" w:rsidRDefault="000864D7" w:rsidP="000864D7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 w:rsidRPr="000864D7">
              <w:rPr>
                <w:b/>
                <w:noProof/>
                <w:color w:val="000000"/>
                <w:spacing w:val="1"/>
                <w:sz w:val="28"/>
                <w:szCs w:val="28"/>
              </w:rPr>
              <w:drawing>
                <wp:inline distT="0" distB="0" distL="0" distR="0" wp14:anchorId="6FD58732" wp14:editId="264B2713">
                  <wp:extent cx="1799590" cy="101226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992" cy="102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0864D7" w:rsidRDefault="000864D7" w:rsidP="000864D7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  <w:p w:rsidR="000864D7" w:rsidRDefault="000864D7" w:rsidP="000864D7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  <w:p w:rsidR="000864D7" w:rsidRDefault="000213A3" w:rsidP="000864D7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Спасибо за игру. Педагог хвалит детей за ответы.</w:t>
            </w:r>
          </w:p>
          <w:p w:rsidR="000864D7" w:rsidRDefault="000864D7" w:rsidP="000864D7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  <w:p w:rsidR="000864D7" w:rsidRDefault="000864D7" w:rsidP="000864D7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  <w:p w:rsidR="000864D7" w:rsidRDefault="000864D7" w:rsidP="000864D7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:rsidR="00A70A4F" w:rsidRDefault="00A70A4F"/>
    <w:sectPr w:rsidR="00A70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2EE"/>
    <w:rsid w:val="000213A3"/>
    <w:rsid w:val="000864D7"/>
    <w:rsid w:val="003947DB"/>
    <w:rsid w:val="00551018"/>
    <w:rsid w:val="00A70A4F"/>
    <w:rsid w:val="00D168DF"/>
    <w:rsid w:val="00D7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79E541-B0D9-4464-B15F-2D103ADEC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68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5</cp:revision>
  <dcterms:created xsi:type="dcterms:W3CDTF">2017-05-25T17:09:00Z</dcterms:created>
  <dcterms:modified xsi:type="dcterms:W3CDTF">2017-05-26T10:09:00Z</dcterms:modified>
</cp:coreProperties>
</file>